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F395" w14:textId="77777777" w:rsidR="00480A80" w:rsidRPr="00961FF6" w:rsidRDefault="00480A80" w:rsidP="00D27879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tbl>
      <w:tblPr>
        <w:tblpPr w:leftFromText="180" w:rightFromText="180" w:bottomFromText="160" w:vertAnchor="text" w:horzAnchor="margin" w:tblpXSpec="center" w:tblpY="-14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0"/>
        <w:gridCol w:w="430"/>
        <w:gridCol w:w="1984"/>
        <w:gridCol w:w="284"/>
        <w:gridCol w:w="4677"/>
      </w:tblGrid>
      <w:tr w:rsidR="00D27879" w:rsidRPr="00961FF6" w14:paraId="2EA85945" w14:textId="77777777" w:rsidTr="00A17D96">
        <w:trPr>
          <w:trHeight w:val="843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F4A9" w14:textId="77777777" w:rsidR="00D27879" w:rsidRPr="00961FF6" w:rsidRDefault="00D27879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961FF6">
              <w:rPr>
                <w:rFonts w:ascii="Bookman Old Style" w:hAnsi="Bookman Old Style"/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053ADB4" wp14:editId="653BA6F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2540</wp:posOffset>
                  </wp:positionV>
                  <wp:extent cx="612140" cy="575310"/>
                  <wp:effectExtent l="0" t="0" r="0" b="0"/>
                  <wp:wrapTopAndBottom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7" t="19321" r="21887" b="19722"/>
                          <a:stretch/>
                        </pic:blipFill>
                        <pic:spPr bwMode="auto">
                          <a:xfrm>
                            <a:off x="0" y="0"/>
                            <a:ext cx="612140" cy="57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B90" w14:textId="77777777" w:rsidR="00115C00" w:rsidRPr="00970F68" w:rsidRDefault="00115C00" w:rsidP="00115C00">
            <w:pPr>
              <w:spacing w:after="0"/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970F68">
              <w:rPr>
                <w:rFonts w:ascii="Arial Rounded MT Bold" w:hAnsi="Arial Rounded MT Bold"/>
                <w:b/>
                <w:sz w:val="28"/>
              </w:rPr>
              <w:t>UNIVERSITAS PATTIMURA</w:t>
            </w:r>
          </w:p>
          <w:p w14:paraId="371266E6" w14:textId="77777777" w:rsidR="00115C00" w:rsidRDefault="00115C00" w:rsidP="00115C00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PROGRAM PASCASARJANA</w:t>
            </w:r>
          </w:p>
          <w:p w14:paraId="180FBBE7" w14:textId="58025940" w:rsidR="00D27879" w:rsidRPr="00961FF6" w:rsidRDefault="00115C00" w:rsidP="00115C00">
            <w:pPr>
              <w:pStyle w:val="TableParagraph"/>
              <w:spacing w:line="256" w:lineRule="auto"/>
              <w:ind w:left="566" w:right="709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Rounded MT Bold" w:hAnsi="Arial Rounded MT Bold"/>
                <w:b/>
              </w:rPr>
              <w:t>PROGRAM MAGISTER PENDIDIKAN MATEMATIKA</w:t>
            </w:r>
          </w:p>
        </w:tc>
      </w:tr>
      <w:tr w:rsidR="00D27879" w:rsidRPr="00961FF6" w14:paraId="372600E0" w14:textId="77777777" w:rsidTr="00A17D96">
        <w:trPr>
          <w:trHeight w:val="32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896E" w14:textId="77777777" w:rsidR="00D27879" w:rsidRPr="00961FF6" w:rsidRDefault="00D27879" w:rsidP="00A17D96">
            <w:pPr>
              <w:pStyle w:val="TableParagraph"/>
              <w:spacing w:line="256" w:lineRule="auto"/>
              <w:ind w:left="1418" w:right="1548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SILABUS</w:t>
            </w:r>
          </w:p>
        </w:tc>
      </w:tr>
      <w:tr w:rsidR="00D27879" w:rsidRPr="00961FF6" w14:paraId="5170E33C" w14:textId="77777777" w:rsidTr="00A17D96">
        <w:trPr>
          <w:trHeight w:val="26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hideMark/>
          </w:tcPr>
          <w:p w14:paraId="47FC68E4" w14:textId="77777777" w:rsidR="00D27879" w:rsidRPr="00961FF6" w:rsidRDefault="00D27879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3950D2AA" w14:textId="77777777" w:rsidR="00D27879" w:rsidRPr="004E5817" w:rsidRDefault="00D27879" w:rsidP="00A17D96">
            <w:pPr>
              <w:pStyle w:val="TableParagraph"/>
              <w:spacing w:line="256" w:lineRule="auto"/>
              <w:ind w:left="27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 xml:space="preserve">Nama Mata </w:t>
            </w:r>
            <w:proofErr w:type="spellStart"/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AE8372" w14:textId="77777777" w:rsidR="00D27879" w:rsidRPr="004E5817" w:rsidRDefault="00D27879" w:rsidP="00A17D96">
            <w:pPr>
              <w:pStyle w:val="TableParagraph"/>
              <w:spacing w:line="256" w:lineRule="auto"/>
              <w:ind w:left="107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F59563" w14:textId="5B72B6F2" w:rsidR="00D27879" w:rsidRPr="004E5817" w:rsidRDefault="00115C0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Asesmen Program &amp; Hasil Pembelajaran Matematika</w:t>
            </w:r>
          </w:p>
        </w:tc>
      </w:tr>
      <w:tr w:rsidR="00D27879" w:rsidRPr="00961FF6" w14:paraId="6F0DAE37" w14:textId="77777777" w:rsidTr="00A17D96">
        <w:trPr>
          <w:trHeight w:val="268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A60C4" w14:textId="77777777" w:rsidR="00D27879" w:rsidRPr="00961FF6" w:rsidRDefault="00D27879" w:rsidP="00A17D96">
            <w:pPr>
              <w:pStyle w:val="TableParagraph"/>
              <w:spacing w:line="256" w:lineRule="auto"/>
              <w:ind w:left="105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MATA KULIAH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F3597" w14:textId="77777777" w:rsidR="00D27879" w:rsidRPr="004E5817" w:rsidRDefault="00D27879" w:rsidP="00A17D96">
            <w:pPr>
              <w:pStyle w:val="TableParagraph"/>
              <w:spacing w:line="256" w:lineRule="auto"/>
              <w:ind w:left="27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 xml:space="preserve">Kode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7BB64" w14:textId="77777777" w:rsidR="00D27879" w:rsidRPr="004E5817" w:rsidRDefault="00D27879" w:rsidP="00A17D96">
            <w:pPr>
              <w:pStyle w:val="TableParagraph"/>
              <w:spacing w:line="256" w:lineRule="auto"/>
              <w:ind w:left="107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DDB" w14:textId="7313829E" w:rsidR="00D27879" w:rsidRPr="004E5817" w:rsidRDefault="00115C0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PMA-201</w:t>
            </w:r>
          </w:p>
        </w:tc>
      </w:tr>
      <w:tr w:rsidR="00D27879" w:rsidRPr="00961FF6" w14:paraId="6B4B5D6C" w14:textId="77777777" w:rsidTr="00A17D96">
        <w:trPr>
          <w:trHeight w:val="268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17501" w14:textId="77777777" w:rsidR="00D27879" w:rsidRPr="00961FF6" w:rsidRDefault="00D27879" w:rsidP="00A17D96">
            <w:pPr>
              <w:pStyle w:val="TableParagraph"/>
              <w:spacing w:line="256" w:lineRule="auto"/>
              <w:ind w:left="105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  <w:lang w:val="en-US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US"/>
              </w:rPr>
              <w:t>(MK)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29F79" w14:textId="77777777" w:rsidR="00D27879" w:rsidRPr="004E5817" w:rsidRDefault="00D27879" w:rsidP="00A17D96">
            <w:pPr>
              <w:pStyle w:val="TableParagraph"/>
              <w:spacing w:line="256" w:lineRule="auto"/>
              <w:ind w:left="27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SKS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CC564" w14:textId="77777777" w:rsidR="00D27879" w:rsidRPr="004E5817" w:rsidRDefault="00D27879" w:rsidP="00A17D96">
            <w:pPr>
              <w:pStyle w:val="TableParagraph"/>
              <w:spacing w:line="256" w:lineRule="auto"/>
              <w:ind w:left="107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5E66" w14:textId="77777777" w:rsidR="00D27879" w:rsidRPr="004E5817" w:rsidRDefault="00D27879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 SKS</w:t>
            </w:r>
          </w:p>
        </w:tc>
      </w:tr>
      <w:tr w:rsidR="00D27879" w:rsidRPr="00961FF6" w14:paraId="29B03960" w14:textId="77777777" w:rsidTr="00A17D96">
        <w:trPr>
          <w:trHeight w:val="268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76E" w14:textId="77777777" w:rsidR="00D27879" w:rsidRPr="00961FF6" w:rsidRDefault="00D27879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A2FB8" w14:textId="77777777" w:rsidR="00D27879" w:rsidRPr="004E5817" w:rsidRDefault="00D27879" w:rsidP="00A17D96">
            <w:pPr>
              <w:pStyle w:val="TableParagraph"/>
              <w:spacing w:line="256" w:lineRule="auto"/>
              <w:ind w:left="27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567A2" w14:textId="77777777" w:rsidR="00D27879" w:rsidRPr="004E5817" w:rsidRDefault="00D27879" w:rsidP="00A17D96">
            <w:pPr>
              <w:pStyle w:val="TableParagraph"/>
              <w:spacing w:line="256" w:lineRule="auto"/>
              <w:ind w:left="107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7C3" w14:textId="29756500" w:rsidR="00D27879" w:rsidRPr="004E5817" w:rsidRDefault="00115C0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</w:tr>
      <w:tr w:rsidR="00D27879" w:rsidRPr="004E5817" w14:paraId="58E2E81F" w14:textId="77777777" w:rsidTr="00A17D96">
        <w:trPr>
          <w:trHeight w:val="26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EE" w14:textId="77777777" w:rsidR="00D27879" w:rsidRPr="004E5817" w:rsidRDefault="00D27879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DESKRIPSI MATA KULIAH</w:t>
            </w:r>
          </w:p>
        </w:tc>
      </w:tr>
      <w:tr w:rsidR="00D27879" w:rsidRPr="004E5817" w14:paraId="35969475" w14:textId="77777777" w:rsidTr="00A17D96">
        <w:trPr>
          <w:trHeight w:val="26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372" w14:textId="15AB8869" w:rsidR="00D27879" w:rsidRPr="004E5817" w:rsidRDefault="00115C0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Mata kuliah ini membahas berbagai jenis penilaian proses dan hasil belajar, serta evaluasi program. Aspek-aspek teknis seperti pengembangan instrument dan analisis instrument tes juga dibahas untuk meningkatkan keterampilan mahasiswa terkait pengembangan dan pengolahan hasil penilaian.</w:t>
            </w:r>
          </w:p>
        </w:tc>
      </w:tr>
      <w:tr w:rsidR="00D27879" w:rsidRPr="004E5817" w14:paraId="1EE39589" w14:textId="77777777" w:rsidTr="00A17D96">
        <w:trPr>
          <w:trHeight w:val="26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063" w14:textId="77777777" w:rsidR="00D27879" w:rsidRPr="004E5817" w:rsidRDefault="00D27879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CAPAIAN PEMBELAJARAN MATA KULIAH (CPMK)</w:t>
            </w:r>
          </w:p>
        </w:tc>
      </w:tr>
      <w:tr w:rsidR="00115C00" w:rsidRPr="004E5817" w14:paraId="55FAEF51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E15" w14:textId="77777777" w:rsidR="00115C00" w:rsidRPr="004E5817" w:rsidRDefault="00115C00" w:rsidP="00115C00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FC7" w14:textId="35121AAB" w:rsidR="00115C00" w:rsidRPr="004E5817" w:rsidRDefault="00115C00" w:rsidP="00115C00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/>
                <w:spacing w:val="-7"/>
                <w:sz w:val="21"/>
                <w:szCs w:val="21"/>
                <w:lang w:val="en-US"/>
              </w:rPr>
              <w:t>Mahasiswa</w:t>
            </w:r>
            <w:proofErr w:type="spellEnd"/>
            <w:r w:rsidRPr="004E5817">
              <w:rPr>
                <w:rFonts w:ascii="Bookman Old Style" w:hAnsi="Bookman Old Style"/>
                <w:spacing w:val="-7"/>
                <w:sz w:val="21"/>
                <w:szCs w:val="21"/>
                <w:lang w:val="en-US"/>
              </w:rPr>
              <w:t xml:space="preserve"> 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5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p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u 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5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band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ng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n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be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r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bag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pacing w:val="7"/>
                <w:sz w:val="21"/>
                <w:szCs w:val="21"/>
              </w:rPr>
              <w:t xml:space="preserve"> </w:t>
            </w:r>
            <w:r w:rsidRPr="004E5817">
              <w:rPr>
                <w:rFonts w:ascii="Bookman Old Style" w:hAnsi="Bookman Old Style"/>
                <w:spacing w:val="-4"/>
                <w:sz w:val="21"/>
                <w:szCs w:val="21"/>
              </w:rPr>
              <w:t>t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eo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r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 xml:space="preserve">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v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>l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ua</w:t>
            </w:r>
            <w:r w:rsidRPr="004E5817">
              <w:rPr>
                <w:rFonts w:ascii="Bookman Old Style" w:hAnsi="Bookman Old Style"/>
                <w:spacing w:val="-4"/>
                <w:sz w:val="21"/>
                <w:szCs w:val="21"/>
              </w:rPr>
              <w:t>s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i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progra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-6"/>
                <w:sz w:val="21"/>
                <w:szCs w:val="21"/>
              </w:rPr>
              <w:t xml:space="preserve">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pe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be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>l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pacing w:val="-4"/>
                <w:sz w:val="21"/>
                <w:szCs w:val="21"/>
              </w:rPr>
              <w:t>j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ara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n</w:t>
            </w:r>
          </w:p>
        </w:tc>
      </w:tr>
      <w:tr w:rsidR="00115C00" w:rsidRPr="004E5817" w14:paraId="4BCFD310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118" w14:textId="77777777" w:rsidR="00115C00" w:rsidRPr="004E5817" w:rsidRDefault="00115C00" w:rsidP="00115C00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0F4" w14:textId="04E878E9" w:rsidR="00115C00" w:rsidRPr="004E5817" w:rsidRDefault="00115C00" w:rsidP="00115C00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/>
                <w:sz w:val="21"/>
                <w:szCs w:val="21"/>
                <w:lang w:val="en-US"/>
              </w:rPr>
              <w:t>Mahasiswa</w:t>
            </w:r>
            <w:proofErr w:type="spellEnd"/>
            <w:r w:rsidRPr="004E5817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mampu 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eng</w:t>
            </w:r>
            <w:r w:rsidRPr="004E5817">
              <w:rPr>
                <w:rFonts w:ascii="Bookman Old Style" w:hAnsi="Bookman Old Style"/>
                <w:spacing w:val="5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bang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n 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n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st</w:t>
            </w:r>
            <w:r w:rsidRPr="004E5817">
              <w:rPr>
                <w:rFonts w:ascii="Bookman Old Style" w:hAnsi="Bookman Old Style"/>
                <w:spacing w:val="2"/>
                <w:sz w:val="21"/>
                <w:szCs w:val="21"/>
              </w:rPr>
              <w:t>r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u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en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,</w:t>
            </w:r>
            <w:r w:rsidRPr="004E5817">
              <w:rPr>
                <w:rFonts w:ascii="Bookman Old Style" w:hAnsi="Bookman Old Style"/>
                <w:spacing w:val="4"/>
                <w:sz w:val="21"/>
                <w:szCs w:val="21"/>
              </w:rPr>
              <w:t xml:space="preserve">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da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n 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enerap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n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berba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ga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 xml:space="preserve"> 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n</w:t>
            </w:r>
            <w:r w:rsidRPr="004E5817">
              <w:rPr>
                <w:rFonts w:ascii="Bookman Old Style" w:hAnsi="Bookman Old Style"/>
                <w:spacing w:val="3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k 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d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lam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pen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pacing w:val="-1"/>
                <w:sz w:val="21"/>
                <w:szCs w:val="21"/>
              </w:rPr>
              <w:t>l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ian</w:t>
            </w:r>
            <w:r w:rsidRPr="004E5817">
              <w:rPr>
                <w:rFonts w:ascii="Bookman Old Style" w:hAnsi="Bookman Old Style"/>
                <w:spacing w:val="5"/>
                <w:sz w:val="21"/>
                <w:szCs w:val="21"/>
              </w:rPr>
              <w:t xml:space="preserve"> 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p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ro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s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s 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da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n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 xml:space="preserve"> ha</w:t>
            </w:r>
            <w:r w:rsidRPr="004E5817">
              <w:rPr>
                <w:rFonts w:ascii="Bookman Old Style" w:hAnsi="Bookman Old Style"/>
                <w:spacing w:val="-4"/>
                <w:sz w:val="21"/>
                <w:szCs w:val="21"/>
              </w:rPr>
              <w:t>s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il</w:t>
            </w:r>
            <w:r w:rsidRPr="004E5817">
              <w:rPr>
                <w:rFonts w:ascii="Bookman Old Style" w:hAnsi="Bookman Old Style"/>
                <w:spacing w:val="7"/>
                <w:sz w:val="21"/>
                <w:szCs w:val="21"/>
              </w:rPr>
              <w:t xml:space="preserve"> pem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b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la</w:t>
            </w:r>
            <w:r w:rsidRPr="004E5817">
              <w:rPr>
                <w:rFonts w:ascii="Bookman Old Style" w:hAnsi="Bookman Old Style"/>
                <w:spacing w:val="-4"/>
                <w:sz w:val="21"/>
                <w:szCs w:val="21"/>
              </w:rPr>
              <w:t>j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ran </w:t>
            </w:r>
            <w:r w:rsidRPr="004E5817">
              <w:rPr>
                <w:rFonts w:ascii="Bookman Old Style" w:hAnsi="Bookman Old Style"/>
                <w:spacing w:val="-7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4E5817">
              <w:rPr>
                <w:rFonts w:ascii="Bookman Old Style" w:hAnsi="Bookman Old Style"/>
                <w:spacing w:val="5"/>
                <w:sz w:val="21"/>
                <w:szCs w:val="21"/>
              </w:rPr>
              <w:t>e</w:t>
            </w:r>
            <w:r w:rsidRPr="004E5817">
              <w:rPr>
                <w:rFonts w:ascii="Bookman Old Style" w:hAnsi="Bookman Old Style"/>
                <w:spacing w:val="-3"/>
                <w:sz w:val="21"/>
                <w:szCs w:val="21"/>
              </w:rPr>
              <w:t>m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t</w:t>
            </w:r>
            <w:r w:rsidRPr="004E5817">
              <w:rPr>
                <w:rFonts w:ascii="Bookman Old Style" w:hAnsi="Bookman Old Style"/>
                <w:spacing w:val="4"/>
                <w:sz w:val="21"/>
                <w:szCs w:val="21"/>
              </w:rPr>
              <w:t>i</w:t>
            </w:r>
            <w:r w:rsidRPr="004E5817">
              <w:rPr>
                <w:rFonts w:ascii="Bookman Old Style" w:hAnsi="Bookman Old Style"/>
                <w:sz w:val="21"/>
                <w:szCs w:val="21"/>
              </w:rPr>
              <w:t>k</w:t>
            </w:r>
            <w:r w:rsidRPr="004E5817">
              <w:rPr>
                <w:rFonts w:ascii="Bookman Old Style" w:hAnsi="Bookman Old Style"/>
                <w:spacing w:val="1"/>
                <w:sz w:val="21"/>
                <w:szCs w:val="21"/>
              </w:rPr>
              <w:t>a</w:t>
            </w:r>
          </w:p>
        </w:tc>
      </w:tr>
      <w:tr w:rsidR="00115C00" w:rsidRPr="004E5817" w14:paraId="67C784CD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B81" w14:textId="77777777" w:rsidR="00115C00" w:rsidRPr="004E5817" w:rsidRDefault="00115C00" w:rsidP="00115C00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68C" w14:textId="77777777" w:rsidR="00115C00" w:rsidRPr="004E5817" w:rsidRDefault="00115C00" w:rsidP="00115C00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15C00" w:rsidRPr="004E5817" w14:paraId="377F680B" w14:textId="77777777" w:rsidTr="00A17D96">
        <w:trPr>
          <w:trHeight w:val="26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24C" w14:textId="77777777" w:rsidR="00115C00" w:rsidRPr="004E5817" w:rsidRDefault="00115C00" w:rsidP="00115C00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SUB CAPAIAN PEMBELAJARAN MATA KULIAH (SUB-CPMK)</w:t>
            </w:r>
          </w:p>
        </w:tc>
      </w:tr>
      <w:tr w:rsidR="00115C00" w:rsidRPr="004E5817" w14:paraId="1A7D94D5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058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B59" w14:textId="3B07C188" w:rsidR="00115C00" w:rsidRPr="004E5817" w:rsidRDefault="00115C00" w:rsidP="00480A80">
            <w:pPr>
              <w:spacing w:after="0" w:line="24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Menjelaskan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konsep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dasar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evaluasi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program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pendidikan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</w:tc>
      </w:tr>
      <w:tr w:rsidR="00115C00" w:rsidRPr="004E5817" w14:paraId="791C7B79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E80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D83" w14:textId="587D1D33" w:rsidR="00115C00" w:rsidRPr="004E5817" w:rsidRDefault="00115C00" w:rsidP="00480A80">
            <w:pPr>
              <w:spacing w:after="0" w:line="24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Menjelaskan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Model-Model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Evaluasi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Program Pendidikan</w:t>
            </w:r>
          </w:p>
        </w:tc>
      </w:tr>
      <w:tr w:rsidR="00115C00" w:rsidRPr="004E5817" w14:paraId="3C1A9E19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CB3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FB9" w14:textId="6AB7F9B7" w:rsidR="00115C00" w:rsidRPr="004E5817" w:rsidRDefault="00480A80" w:rsidP="00480A80">
            <w:pPr>
              <w:spacing w:after="0" w:line="24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Menjelaskan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hasil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belajar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matematika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</w:tc>
      </w:tr>
      <w:tr w:rsidR="00115C00" w:rsidRPr="004E5817" w14:paraId="69FFCAEC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284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</w:t>
            </w: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F33" w14:textId="606A9708" w:rsidR="00115C00" w:rsidRPr="004E5817" w:rsidRDefault="00480A80" w:rsidP="00480A80">
            <w:pPr>
              <w:spacing w:after="0" w:line="240" w:lineRule="auto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Membedakan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level-level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dalam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ranah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Kognitif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dan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dapat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mengembangkan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instrument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tes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kognitif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</w:tc>
      </w:tr>
      <w:tr w:rsidR="00115C00" w:rsidRPr="004E5817" w14:paraId="2094D100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FF2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314" w14:textId="5FE6108A" w:rsidR="00115C00" w:rsidRPr="004E5817" w:rsidRDefault="00480A80" w:rsidP="00480A8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Mendeskripsikan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penilaian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ranah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afektif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dan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dapat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mengembangkan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instrumennya</w:t>
            </w:r>
            <w:proofErr w:type="spellEnd"/>
            <w:r w:rsidRPr="004E5817">
              <w:rPr>
                <w:rFonts w:ascii="Bookman Old Style" w:eastAsia="Times New Roman" w:hAnsi="Bookman Old Style" w:cs="Arial"/>
                <w:sz w:val="21"/>
                <w:szCs w:val="21"/>
              </w:rPr>
              <w:t xml:space="preserve"> </w:t>
            </w:r>
          </w:p>
        </w:tc>
      </w:tr>
      <w:tr w:rsidR="00115C00" w:rsidRPr="004E5817" w14:paraId="115520ED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4DC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6D1" w14:textId="6219B497" w:rsidR="00115C00" w:rsidRPr="004E5817" w:rsidRDefault="00480A80" w:rsidP="00480A8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Mendeskripsikan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penilaian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ranah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psikomotor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dan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dapat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mengembangkan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instrumennya</w:t>
            </w:r>
            <w:proofErr w:type="spellEnd"/>
          </w:p>
        </w:tc>
      </w:tr>
      <w:tr w:rsidR="00115C00" w:rsidRPr="004E5817" w14:paraId="4CD73480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524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CAA" w14:textId="46C46D66" w:rsidR="00115C00" w:rsidRPr="004E5817" w:rsidRDefault="00480A80" w:rsidP="00480A80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Membedakan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revisi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taxonomi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Bloom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dari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Anderson dan Krathwohl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dengan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taxonomy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awal</w:t>
            </w:r>
            <w:proofErr w:type="spellEnd"/>
          </w:p>
        </w:tc>
      </w:tr>
      <w:tr w:rsidR="00115C00" w:rsidRPr="004E5817" w14:paraId="12E39E18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E52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83D" w14:textId="11BEBE55" w:rsidR="00115C00" w:rsidRPr="004E5817" w:rsidRDefault="00480A80" w:rsidP="00480A80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Mendeskripsikan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konsep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berpikir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tingkat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tinggi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dan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mengembangkan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instrument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tesnya</w:t>
            </w:r>
            <w:proofErr w:type="spellEnd"/>
          </w:p>
        </w:tc>
      </w:tr>
      <w:tr w:rsidR="00115C00" w:rsidRPr="004E5817" w14:paraId="0800FF81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1B4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F11" w14:textId="41D8A9A9" w:rsidR="00115C00" w:rsidRPr="004E5817" w:rsidRDefault="00480A80" w:rsidP="00480A80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Menganalisis</w:t>
            </w:r>
            <w:proofErr w:type="spellEnd"/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 instrument </w:t>
            </w:r>
            <w:proofErr w:type="spellStart"/>
            <w:r w:rsidRPr="004E5817">
              <w:rPr>
                <w:rFonts w:ascii="Bookman Old Style" w:hAnsi="Bookman Old Style" w:cs="Arial"/>
                <w:sz w:val="21"/>
                <w:szCs w:val="21"/>
              </w:rPr>
              <w:t>tes</w:t>
            </w:r>
            <w:proofErr w:type="spellEnd"/>
          </w:p>
        </w:tc>
      </w:tr>
      <w:tr w:rsidR="00115C00" w:rsidRPr="004E5817" w14:paraId="48ADBEED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08D" w14:textId="77777777" w:rsidR="00115C00" w:rsidRPr="004E5817" w:rsidRDefault="00115C00" w:rsidP="00480A80">
            <w:pPr>
              <w:pStyle w:val="TableParagraph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CE6" w14:textId="24920521" w:rsidR="00115C00" w:rsidRPr="004E5817" w:rsidRDefault="00480A80" w:rsidP="00480A80">
            <w:pPr>
              <w:pStyle w:val="TableParagraph"/>
              <w:ind w:left="1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>Menskor dan  Menganalisis hasil belajar peserta didik</w:t>
            </w:r>
          </w:p>
        </w:tc>
      </w:tr>
    </w:tbl>
    <w:p w14:paraId="7DB25031" w14:textId="77777777" w:rsidR="00D27879" w:rsidRPr="004E5817" w:rsidRDefault="00D27879" w:rsidP="00480A80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</w:rPr>
      </w:pPr>
    </w:p>
    <w:p w14:paraId="78FFA93C" w14:textId="77777777" w:rsidR="00D27879" w:rsidRPr="004E5817" w:rsidRDefault="00D27879" w:rsidP="00011358">
      <w:pPr>
        <w:jc w:val="center"/>
        <w:rPr>
          <w:rFonts w:ascii="Bookman Old Style" w:hAnsi="Bookman Old Style" w:cs="Arial"/>
          <w:b/>
          <w:sz w:val="21"/>
          <w:szCs w:val="21"/>
        </w:rPr>
      </w:pPr>
    </w:p>
    <w:tbl>
      <w:tblPr>
        <w:tblpPr w:leftFromText="180" w:rightFromText="180" w:bottomFromText="160" w:vertAnchor="text" w:horzAnchor="margin" w:tblpXSpec="center" w:tblpY="-14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567"/>
        <w:gridCol w:w="1984"/>
        <w:gridCol w:w="4961"/>
      </w:tblGrid>
      <w:tr w:rsidR="00480A80" w:rsidRPr="004E5817" w14:paraId="1A72AAFC" w14:textId="77777777" w:rsidTr="00A17D96">
        <w:trPr>
          <w:trHeight w:val="26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71C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lastRenderedPageBreak/>
              <w:t>MATERI PEMBELAJARAN</w:t>
            </w:r>
          </w:p>
        </w:tc>
      </w:tr>
      <w:tr w:rsidR="00480A80" w:rsidRPr="004E5817" w14:paraId="672A7167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8E8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16F" w14:textId="030AC513" w:rsidR="00480A80" w:rsidRPr="004E5817" w:rsidRDefault="009A40B7" w:rsidP="009A40B7">
            <w:pPr>
              <w:spacing w:after="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4E5817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4E5817">
              <w:rPr>
                <w:rFonts w:ascii="Bookman Old Style" w:hAnsi="Bookman Old Style"/>
                <w:sz w:val="21"/>
                <w:szCs w:val="21"/>
              </w:rPr>
              <w:t xml:space="preserve"> Program Pendidikan </w:t>
            </w:r>
          </w:p>
        </w:tc>
      </w:tr>
      <w:tr w:rsidR="00480A80" w:rsidRPr="004E5817" w14:paraId="0C928FBA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3B4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0D3" w14:textId="48D80617" w:rsidR="00480A80" w:rsidRPr="004E5817" w:rsidRDefault="009A40B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Model Evaluasi Program Pendidikan</w:t>
            </w:r>
          </w:p>
        </w:tc>
      </w:tr>
      <w:tr w:rsidR="00480A80" w:rsidRPr="004E5817" w14:paraId="3225FE57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A93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3.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899" w14:textId="220F86F9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Hasil belajar Matematika</w:t>
            </w:r>
          </w:p>
        </w:tc>
      </w:tr>
      <w:tr w:rsidR="00480A80" w:rsidRPr="004E5817" w14:paraId="63047A8D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164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59A" w14:textId="526AA667" w:rsidR="00480A80" w:rsidRPr="004E5817" w:rsidRDefault="009A40B7" w:rsidP="00A17D96">
            <w:pPr>
              <w:pStyle w:val="TableParagraph"/>
              <w:tabs>
                <w:tab w:val="left" w:pos="427"/>
              </w:tabs>
              <w:adjustRightInd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Penilaian Ranah Kognitif</w:t>
            </w:r>
          </w:p>
        </w:tc>
      </w:tr>
      <w:tr w:rsidR="00480A80" w:rsidRPr="004E5817" w14:paraId="75FF76C7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99C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F37" w14:textId="19868A0F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Penilaian Ranah Afektif</w:t>
            </w:r>
          </w:p>
        </w:tc>
      </w:tr>
      <w:tr w:rsidR="00480A80" w:rsidRPr="004E5817" w14:paraId="15D5800B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A2A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06D" w14:textId="2539A5A1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Penilaian Ranah Psikomotor</w:t>
            </w:r>
          </w:p>
        </w:tc>
      </w:tr>
      <w:tr w:rsidR="00480A80" w:rsidRPr="004E5817" w14:paraId="6B5193D4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38C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B9F" w14:textId="53505EB5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Revisi Taksonomi Bloom</w:t>
            </w:r>
          </w:p>
        </w:tc>
      </w:tr>
      <w:tr w:rsidR="00480A80" w:rsidRPr="004E5817" w14:paraId="01741978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987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DE5" w14:textId="02FC8367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Berpikir Tingkat Tinggi (HOTs)</w:t>
            </w:r>
          </w:p>
        </w:tc>
      </w:tr>
      <w:tr w:rsidR="00480A80" w:rsidRPr="004E5817" w14:paraId="5B280EA1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AD0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C94" w14:textId="6421E2C2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Analisis Instrumen Tes</w:t>
            </w:r>
          </w:p>
        </w:tc>
      </w:tr>
      <w:tr w:rsidR="00480A80" w:rsidRPr="004E5817" w14:paraId="73C72645" w14:textId="77777777" w:rsidTr="00A17D96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E6A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FE1" w14:textId="753E31F1" w:rsidR="00480A80" w:rsidRPr="004E5817" w:rsidRDefault="009A40B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sz w:val="21"/>
                <w:szCs w:val="21"/>
              </w:rPr>
              <w:t>Penskoran dan Analisis Hasil belajar</w:t>
            </w:r>
          </w:p>
        </w:tc>
      </w:tr>
      <w:tr w:rsidR="00480A80" w:rsidRPr="004E5817" w14:paraId="2362C251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7CF1D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73F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PUSTAKA UTAMA</w:t>
            </w:r>
          </w:p>
        </w:tc>
      </w:tr>
      <w:tr w:rsidR="00480A80" w:rsidRPr="004E5817" w14:paraId="655B89D9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55C98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B6B" w14:textId="77777777" w:rsidR="00480A80" w:rsidRPr="004E5817" w:rsidRDefault="00480A80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7BF" w14:textId="10D1BCEF" w:rsidR="00480A80" w:rsidRPr="004E5817" w:rsidRDefault="009A40B7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Anderson, O. W. &amp; Krathwohl, D.R. 2001. </w:t>
            </w:r>
            <w:r w:rsidRPr="004E5817">
              <w:rPr>
                <w:rFonts w:ascii="Bookman Old Style" w:hAnsi="Bookman Old Style" w:cs="Arial"/>
                <w:i/>
                <w:sz w:val="21"/>
                <w:szCs w:val="21"/>
              </w:rPr>
              <w:t>A Taxonomy for Learning Teaching, and Assessing (A Revision of Blooms Taxonomy of Educational Objectives</w:t>
            </w:r>
            <w:r w:rsidRPr="004E5817">
              <w:rPr>
                <w:rFonts w:ascii="Bookman Old Style" w:hAnsi="Bookman Old Style" w:cs="Arial"/>
                <w:sz w:val="21"/>
                <w:szCs w:val="21"/>
              </w:rPr>
              <w:t>). New York:  Addision Wesley, Longman</w:t>
            </w: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80A80" w:rsidRPr="004E5817" w14:paraId="3650962A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44445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6E7" w14:textId="6B827D7A" w:rsidR="00480A80" w:rsidRPr="004E5817" w:rsidRDefault="00480A80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95B" w14:textId="706EF38E" w:rsidR="00480A80" w:rsidRPr="004E5817" w:rsidRDefault="009A40B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>Bloom, et.al. 1956. Taxonomy of Educational Objectives: the Classification Goals. New York: Mc Kay</w:t>
            </w:r>
          </w:p>
        </w:tc>
      </w:tr>
      <w:tr w:rsidR="009A40B7" w:rsidRPr="004E5817" w14:paraId="558E2869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08DA9" w14:textId="77777777" w:rsidR="009A40B7" w:rsidRPr="004E5817" w:rsidRDefault="009A40B7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3A5" w14:textId="044E629B" w:rsidR="009A40B7" w:rsidRPr="004E5817" w:rsidRDefault="004E5817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3.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652" w14:textId="651B08EB" w:rsidR="009A40B7" w:rsidRPr="004E5817" w:rsidRDefault="009A40B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>Gronlund, Norman E &amp; C. Keith Waugh. 2009. Assessment of Student Achievement. Upper Saddle River, Jew Jersey: Pearson Education, Inc.</w:t>
            </w:r>
          </w:p>
        </w:tc>
      </w:tr>
      <w:tr w:rsidR="009A40B7" w:rsidRPr="004E5817" w14:paraId="48E2D912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B1FC1" w14:textId="77777777" w:rsidR="009A40B7" w:rsidRPr="004E5817" w:rsidRDefault="009A40B7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D90" w14:textId="2A539B4E" w:rsidR="009A40B7" w:rsidRPr="004E5817" w:rsidRDefault="004E5817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4.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DF9" w14:textId="519537F4" w:rsidR="009A40B7" w:rsidRPr="004E5817" w:rsidRDefault="009A40B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  <w:lang w:val="sv-SE"/>
              </w:rPr>
              <w:t>Kubiszyn, Tom &amp; Gary D. Borich. 2013. Educational Testing and Measurement. Tenth edition. Hoboken, New Jersey: John Wiley and Sons</w:t>
            </w:r>
          </w:p>
        </w:tc>
      </w:tr>
      <w:tr w:rsidR="004E5817" w:rsidRPr="004E5817" w14:paraId="21364645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8D19" w14:textId="77777777" w:rsidR="004E5817" w:rsidRPr="004E5817" w:rsidRDefault="004E5817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C2F" w14:textId="2FA1DB23" w:rsidR="004E5817" w:rsidRPr="004E5817" w:rsidRDefault="004E5817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5.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AB1" w14:textId="49D1276D" w:rsidR="004E5817" w:rsidRPr="004E5817" w:rsidRDefault="004E581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 w:cs="Arial"/>
                <w:sz w:val="21"/>
                <w:szCs w:val="21"/>
                <w:lang w:val="sv-SE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  <w:lang w:val="sv-SE"/>
              </w:rPr>
              <w:t>Posavac, Emil J. 2016. Program Evaluation, Methods and Case Studies. Eight Edition. London and New York: Routledge</w:t>
            </w:r>
          </w:p>
        </w:tc>
      </w:tr>
      <w:tr w:rsidR="004E5817" w:rsidRPr="004E5817" w14:paraId="6D256BB7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F6E2" w14:textId="77777777" w:rsidR="004E5817" w:rsidRPr="004E5817" w:rsidRDefault="004E5817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2526" w14:textId="66570ECE" w:rsidR="004E5817" w:rsidRPr="004E5817" w:rsidRDefault="004E5817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6.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61F" w14:textId="24B94DF2" w:rsidR="004E5817" w:rsidRPr="004E5817" w:rsidRDefault="004E581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 w:cs="Arial"/>
                <w:sz w:val="21"/>
                <w:szCs w:val="21"/>
                <w:lang w:val="sv-SE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 xml:space="preserve">Ratumanan, T. G, dan Theresia Laurens. 2015. </w:t>
            </w:r>
            <w:r w:rsidRPr="004E5817">
              <w:rPr>
                <w:rFonts w:ascii="Bookman Old Style" w:hAnsi="Bookman Old Style" w:cs="Arial"/>
                <w:i/>
                <w:iCs/>
                <w:sz w:val="21"/>
                <w:szCs w:val="21"/>
              </w:rPr>
              <w:t xml:space="preserve">Penilaian Hasil Belajar pada Tingkat Satuan Pendidikan. </w:t>
            </w:r>
            <w:r w:rsidRPr="004E5817">
              <w:rPr>
                <w:rFonts w:ascii="Bookman Old Style" w:hAnsi="Bookman Old Style" w:cs="Arial"/>
                <w:sz w:val="21"/>
                <w:szCs w:val="21"/>
              </w:rPr>
              <w:t>Surabaya: Yogyakarta: Pensil Komunika.</w:t>
            </w:r>
          </w:p>
        </w:tc>
      </w:tr>
      <w:tr w:rsidR="00480A80" w:rsidRPr="004E5817" w14:paraId="71C5A505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D97B5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center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DAFTAR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B69" w14:textId="3A3280DD" w:rsidR="00480A80" w:rsidRPr="004E5817" w:rsidRDefault="00480A80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3120" w14:textId="77777777" w:rsidR="00480A80" w:rsidRPr="004E5817" w:rsidRDefault="00480A80" w:rsidP="00A17D96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85445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</w:tr>
      <w:tr w:rsidR="00480A80" w:rsidRPr="004E5817" w14:paraId="446A58E3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8955F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center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PUSTAKA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E5C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PUSTAKA PENDUKUNG</w:t>
            </w:r>
          </w:p>
        </w:tc>
      </w:tr>
      <w:tr w:rsidR="00480A80" w:rsidRPr="004E5817" w14:paraId="35CCEE8E" w14:textId="77777777" w:rsidTr="00A17D96">
        <w:trPr>
          <w:trHeight w:val="394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0D1A9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806" w14:textId="77777777" w:rsidR="00480A80" w:rsidRPr="004E5817" w:rsidRDefault="00480A80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1.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0E5" w14:textId="1D2D0023" w:rsidR="00480A80" w:rsidRPr="004E5817" w:rsidRDefault="004E5817" w:rsidP="00A17D96">
            <w:pPr>
              <w:pStyle w:val="TableParagraph"/>
              <w:tabs>
                <w:tab w:val="left" w:pos="427"/>
              </w:tabs>
              <w:spacing w:line="256" w:lineRule="auto"/>
              <w:ind w:left="0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>Ratumanan, T. G., dkk. 2016. Asesmen Hasil Belajar di Perguruan Tinggi. Yogyakarta: Pensil Komunika</w:t>
            </w:r>
          </w:p>
        </w:tc>
      </w:tr>
      <w:tr w:rsidR="00480A80" w:rsidRPr="004E5817" w14:paraId="5BB7F292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87D81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F05" w14:textId="7DEC6FAD" w:rsidR="00480A80" w:rsidRPr="004E5817" w:rsidRDefault="00480A80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  <w:t>2.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C4A" w14:textId="04D78AD7" w:rsidR="00480A80" w:rsidRPr="004E5817" w:rsidRDefault="004E5817" w:rsidP="00A17D96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  <w:r w:rsidRPr="004E5817">
              <w:rPr>
                <w:rFonts w:ascii="Bookman Old Style" w:hAnsi="Bookman Old Style" w:cs="Arial"/>
                <w:sz w:val="21"/>
                <w:szCs w:val="21"/>
              </w:rPr>
              <w:t>Royse, David., Bruce A. Thyer., &amp; Deborah K. Padgett. 2010. Program Evaluation, an Introduction. Fifth Edition. Belmont, CS: Wadsworth.</w:t>
            </w:r>
          </w:p>
        </w:tc>
      </w:tr>
      <w:tr w:rsidR="00480A80" w:rsidRPr="004E5817" w14:paraId="5B6F41CC" w14:textId="77777777" w:rsidTr="00A17D96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404" w14:textId="77777777" w:rsidR="00480A80" w:rsidRPr="004E5817" w:rsidRDefault="00480A80" w:rsidP="00A17D96">
            <w:pPr>
              <w:pStyle w:val="TableParagraph"/>
              <w:spacing w:line="256" w:lineRule="auto"/>
              <w:ind w:left="105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348" w14:textId="7DC8DAF3" w:rsidR="00480A80" w:rsidRPr="004E5817" w:rsidRDefault="00480A80" w:rsidP="00A17D96">
            <w:pPr>
              <w:pStyle w:val="TableParagraph"/>
              <w:spacing w:line="256" w:lineRule="auto"/>
              <w:ind w:left="0"/>
              <w:jc w:val="center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7AC73" w14:textId="77777777" w:rsidR="00480A80" w:rsidRPr="004E5817" w:rsidRDefault="00480A80" w:rsidP="00A17D96">
            <w:pPr>
              <w:pStyle w:val="TableParagraph"/>
              <w:spacing w:line="256" w:lineRule="auto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F8507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</w:tr>
      <w:tr w:rsidR="00480A80" w:rsidRPr="004E5817" w14:paraId="5863E19F" w14:textId="77777777" w:rsidTr="00A17D96">
        <w:trPr>
          <w:trHeight w:val="26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A4C" w14:textId="0B1D4BAA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</w:pP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 xml:space="preserve">MATA KULIAH </w:t>
            </w:r>
            <w:proofErr w:type="gramStart"/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PRASYARAT</w:t>
            </w:r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  <w:t xml:space="preserve"> :</w:t>
            </w:r>
            <w:proofErr w:type="gramEnd"/>
            <w:r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E5817" w:rsidRPr="004E5817">
              <w:rPr>
                <w:rFonts w:ascii="Bookman Old Style" w:hAnsi="Bookman Old Style"/>
                <w:b/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</w:tr>
      <w:tr w:rsidR="00480A80" w:rsidRPr="004E5817" w14:paraId="6BFDE3FE" w14:textId="77777777" w:rsidTr="00A17D96">
        <w:trPr>
          <w:trHeight w:val="268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CB4" w14:textId="77777777" w:rsidR="00480A80" w:rsidRPr="004E5817" w:rsidRDefault="00480A80" w:rsidP="00A17D96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1"/>
                <w:szCs w:val="21"/>
              </w:rPr>
            </w:pPr>
          </w:p>
        </w:tc>
      </w:tr>
    </w:tbl>
    <w:p w14:paraId="062086BB" w14:textId="0814AAEF" w:rsidR="00480A80" w:rsidRDefault="00480A80" w:rsidP="00480A8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1BEE3ECF" w14:textId="77777777" w:rsidR="009A40B7" w:rsidRPr="00961FF6" w:rsidRDefault="009A40B7" w:rsidP="00480A8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0964D509" w14:textId="77777777" w:rsidR="00D27879" w:rsidRDefault="00D27879" w:rsidP="00011358">
      <w:pPr>
        <w:jc w:val="center"/>
        <w:rPr>
          <w:rFonts w:ascii="Arial" w:hAnsi="Arial" w:cs="Arial"/>
          <w:b/>
        </w:rPr>
      </w:pPr>
    </w:p>
    <w:sectPr w:rsidR="00D2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C6C"/>
    <w:multiLevelType w:val="hybridMultilevel"/>
    <w:tmpl w:val="070CAEFA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57531AC"/>
    <w:multiLevelType w:val="hybridMultilevel"/>
    <w:tmpl w:val="EA183702"/>
    <w:lvl w:ilvl="0" w:tplc="FC7CCC7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3B173236"/>
    <w:multiLevelType w:val="hybridMultilevel"/>
    <w:tmpl w:val="FAA2DC4E"/>
    <w:lvl w:ilvl="0" w:tplc="DF485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D2D7A2" w:tentative="1">
      <w:start w:val="1"/>
      <w:numFmt w:val="lowerLetter"/>
      <w:lvlText w:val="%2."/>
      <w:lvlJc w:val="left"/>
      <w:pPr>
        <w:ind w:left="1440" w:hanging="360"/>
      </w:pPr>
    </w:lvl>
    <w:lvl w:ilvl="2" w:tplc="E3747284" w:tentative="1">
      <w:start w:val="1"/>
      <w:numFmt w:val="lowerRoman"/>
      <w:lvlText w:val="%3."/>
      <w:lvlJc w:val="right"/>
      <w:pPr>
        <w:ind w:left="2160" w:hanging="180"/>
      </w:pPr>
    </w:lvl>
    <w:lvl w:ilvl="3" w:tplc="AA1EBC62" w:tentative="1">
      <w:start w:val="1"/>
      <w:numFmt w:val="decimal"/>
      <w:lvlText w:val="%4."/>
      <w:lvlJc w:val="left"/>
      <w:pPr>
        <w:ind w:left="2880" w:hanging="360"/>
      </w:pPr>
    </w:lvl>
    <w:lvl w:ilvl="4" w:tplc="A780847A" w:tentative="1">
      <w:start w:val="1"/>
      <w:numFmt w:val="lowerLetter"/>
      <w:lvlText w:val="%5."/>
      <w:lvlJc w:val="left"/>
      <w:pPr>
        <w:ind w:left="3600" w:hanging="360"/>
      </w:pPr>
    </w:lvl>
    <w:lvl w:ilvl="5" w:tplc="A64C557C" w:tentative="1">
      <w:start w:val="1"/>
      <w:numFmt w:val="lowerRoman"/>
      <w:lvlText w:val="%6."/>
      <w:lvlJc w:val="right"/>
      <w:pPr>
        <w:ind w:left="4320" w:hanging="180"/>
      </w:pPr>
    </w:lvl>
    <w:lvl w:ilvl="6" w:tplc="D526B0E0" w:tentative="1">
      <w:start w:val="1"/>
      <w:numFmt w:val="decimal"/>
      <w:lvlText w:val="%7."/>
      <w:lvlJc w:val="left"/>
      <w:pPr>
        <w:ind w:left="5040" w:hanging="360"/>
      </w:pPr>
    </w:lvl>
    <w:lvl w:ilvl="7" w:tplc="043CDEC8" w:tentative="1">
      <w:start w:val="1"/>
      <w:numFmt w:val="lowerLetter"/>
      <w:lvlText w:val="%8."/>
      <w:lvlJc w:val="left"/>
      <w:pPr>
        <w:ind w:left="5760" w:hanging="360"/>
      </w:pPr>
    </w:lvl>
    <w:lvl w:ilvl="8" w:tplc="1F7EA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8CE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BC96F15"/>
    <w:multiLevelType w:val="hybridMultilevel"/>
    <w:tmpl w:val="070CAEFA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59A1F2E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5AF410B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68C68ED"/>
    <w:multiLevelType w:val="hybridMultilevel"/>
    <w:tmpl w:val="070CAEFA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82268040">
    <w:abstractNumId w:val="1"/>
  </w:num>
  <w:num w:numId="2" w16cid:durableId="592125985">
    <w:abstractNumId w:val="6"/>
  </w:num>
  <w:num w:numId="3" w16cid:durableId="1839883040">
    <w:abstractNumId w:val="2"/>
  </w:num>
  <w:num w:numId="4" w16cid:durableId="77019667">
    <w:abstractNumId w:val="3"/>
  </w:num>
  <w:num w:numId="5" w16cid:durableId="2146198386">
    <w:abstractNumId w:val="5"/>
  </w:num>
  <w:num w:numId="6" w16cid:durableId="62340429">
    <w:abstractNumId w:val="0"/>
  </w:num>
  <w:num w:numId="7" w16cid:durableId="131946427">
    <w:abstractNumId w:val="7"/>
  </w:num>
  <w:num w:numId="8" w16cid:durableId="1467090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57"/>
    <w:rsid w:val="00011358"/>
    <w:rsid w:val="000178CF"/>
    <w:rsid w:val="000C2E06"/>
    <w:rsid w:val="00115C00"/>
    <w:rsid w:val="001D0C3B"/>
    <w:rsid w:val="001D61CD"/>
    <w:rsid w:val="002150E1"/>
    <w:rsid w:val="00245CC7"/>
    <w:rsid w:val="002855F5"/>
    <w:rsid w:val="00480A80"/>
    <w:rsid w:val="004E5817"/>
    <w:rsid w:val="004E5996"/>
    <w:rsid w:val="00503080"/>
    <w:rsid w:val="00557ACE"/>
    <w:rsid w:val="005A7722"/>
    <w:rsid w:val="00762CE7"/>
    <w:rsid w:val="00825905"/>
    <w:rsid w:val="008A08BD"/>
    <w:rsid w:val="00970382"/>
    <w:rsid w:val="00975F3F"/>
    <w:rsid w:val="009A40B7"/>
    <w:rsid w:val="00A72FF9"/>
    <w:rsid w:val="00BC57D6"/>
    <w:rsid w:val="00C955BB"/>
    <w:rsid w:val="00D27879"/>
    <w:rsid w:val="00D83157"/>
    <w:rsid w:val="00F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11AD"/>
  <w15:docId w15:val="{8CD22D9F-3651-49C6-953A-4115BA77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D83157"/>
    <w:pPr>
      <w:ind w:left="720"/>
      <w:contextualSpacing/>
    </w:pPr>
  </w:style>
  <w:style w:type="table" w:styleId="TableGrid">
    <w:name w:val="Table Grid"/>
    <w:basedOn w:val="TableNormal"/>
    <w:uiPriority w:val="59"/>
    <w:rsid w:val="00F15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7879"/>
    <w:pPr>
      <w:widowControl w:val="0"/>
      <w:autoSpaceDE w:val="0"/>
      <w:autoSpaceDN w:val="0"/>
      <w:adjustRightInd w:val="0"/>
      <w:spacing w:after="0" w:line="240" w:lineRule="auto"/>
      <w:ind w:left="356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11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tanweyratumanan@gmail.com</cp:lastModifiedBy>
  <cp:revision>5</cp:revision>
  <dcterms:created xsi:type="dcterms:W3CDTF">2019-03-25T03:20:00Z</dcterms:created>
  <dcterms:modified xsi:type="dcterms:W3CDTF">2022-06-03T15:15:00Z</dcterms:modified>
</cp:coreProperties>
</file>